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9671" cy="169068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9671" cy="1690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 Graduate and Professional Council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Council </w:t>
      </w: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January</w:t>
      </w:r>
      <w:r w:rsidDel="00000000" w:rsidR="00000000" w:rsidRPr="00000000">
        <w:rPr>
          <w:rtl w:val="0"/>
        </w:rPr>
        <w:t xml:space="preserve"> 19, 2019</w:t>
      </w:r>
    </w:p>
    <w:p w:rsidR="00000000" w:rsidDel="00000000" w:rsidP="00000000" w:rsidRDefault="00000000" w:rsidRPr="00000000" w14:paraId="00000005">
      <w:pPr>
        <w:spacing w:after="120" w:line="273.6" w:lineRule="auto"/>
        <w:jc w:val="right"/>
        <w:rPr/>
      </w:pPr>
      <w:r w:rsidDel="00000000" w:rsidR="00000000" w:rsidRPr="00000000">
        <w:rPr>
          <w:rtl w:val="0"/>
        </w:rPr>
        <w:t xml:space="preserve">10:00am - 2:00pm</w:t>
      </w:r>
    </w:p>
    <w:p w:rsidR="00000000" w:rsidDel="00000000" w:rsidP="00000000" w:rsidRDefault="00000000" w:rsidRPr="00000000" w14:paraId="00000006">
      <w:pPr>
        <w:spacing w:after="120" w:line="273.6" w:lineRule="auto"/>
        <w:jc w:val="right"/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Call in Information: 1 (669) 900-6833</w:t>
      </w:r>
    </w:p>
    <w:p w:rsidR="00000000" w:rsidDel="00000000" w:rsidP="00000000" w:rsidRDefault="00000000" w:rsidRPr="00000000" w14:paraId="00000007">
      <w:pPr>
        <w:spacing w:after="120" w:line="273.6" w:lineRule="auto"/>
        <w:jc w:val="right"/>
        <w:rPr/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 Meeting ID: 324 875 003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273.6" w:lineRule="auto"/>
        <w:rPr/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i w:val="1"/>
          <w:rtl w:val="0"/>
        </w:rPr>
        <w:t xml:space="preserve">Denotes voting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="273.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Saturday, January 19,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Consent Calendar (10:00am - 10:15am, Council Chair)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*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Approval of </w:t>
        </w:r>
      </w:hyperlink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Minutes</w:t>
        </w:r>
      </w:hyperlink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 12/9/18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Guest Reports (10:15am-10:45am, Student Regent and Student Regent-Designate, CSF Chair)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Regent Report and Student Advisor Report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Council on Student Fees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Campus Updates (10:45am - 11:15am, 3 min each)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Berkeley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Davis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Irvine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Los Angeles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Merced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Riverside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 Diego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 Francisco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Santa Barbara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Santa Cruz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Updates from January UC Regents Meeting 11:15am-11:30am, Attendees)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Relationship with the UC Student Advisor (11:30am - 11:50am, Council Chair)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Background on position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Next steps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UCOP and President Napolitano Meeting on 1/24 (11:50am - 12:05pm, Council Chair)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Agenda discussion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Amending Bylaws for Compliance with UCGPC tax and non-profit forms</w:t>
        </w:r>
      </w:hyperlink>
      <w:r w:rsidDel="00000000" w:rsidR="00000000" w:rsidRPr="00000000">
        <w:rPr>
          <w:rtl w:val="0"/>
        </w:rPr>
        <w:t xml:space="preserve"> (12:05pm-12:30pm, Treasurer)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MOU with the Council on Student Fees</w:t>
        </w:r>
      </w:hyperlink>
      <w:r w:rsidDel="00000000" w:rsidR="00000000" w:rsidRPr="00000000">
        <w:rPr>
          <w:rtl w:val="0"/>
        </w:rPr>
        <w:t xml:space="preserve"> (12:30pm-1:00pm, Chair)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Campus Climate Conference (1:00pm-2:00pm, UCSD Organizers)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Id8P5MU7MYdQL1ttysLOZIYbd3OAospjzl54o0VW9AU/edit?usp=sharing" TargetMode="External"/><Relationship Id="rId10" Type="http://schemas.openxmlformats.org/officeDocument/2006/relationships/hyperlink" Target="https://docs.google.com/presentation/d/1uBn30tCBhIDa5Shn-qAGF8Z9XpAeHmrg6w067KbcTzg/edit?usp=sharing" TargetMode="External"/><Relationship Id="rId13" Type="http://schemas.openxmlformats.org/officeDocument/2006/relationships/hyperlink" Target="https://docs.google.com/document/d/16mYRHikULjf1829kcICmGo3l0DbXYV9eHI8chv0eNDU/edit?usp=sharing" TargetMode="External"/><Relationship Id="rId12" Type="http://schemas.openxmlformats.org/officeDocument/2006/relationships/hyperlink" Target="https://docs.google.com/document/d/1YJ6iPtztXqG9iw56ziTrCTZQBCfMSCxsj3Z0wbZRMNQ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cuhBZqdds0w6YGNwcnJePZFZjqMCRz8F118WE5bwOWQ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cuhBZqdds0w6YGNwcnJePZFZjqMCRz8F118WE5bwOWQ/edit?usp=sharing" TargetMode="External"/><Relationship Id="rId8" Type="http://schemas.openxmlformats.org/officeDocument/2006/relationships/hyperlink" Target="https://docs.google.com/document/d/1cuhBZqdds0w6YGNwcnJePZFZjqMCRz8F118WE5bwOWQ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