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UC Graduate and Professional Council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882900" cy="27305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73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Virtual </w:t>
      </w: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October 5, 2019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6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https://zoom.us/j/533504628</w:t>
      </w:r>
    </w:p>
    <w:p w:rsidR="00000000" w:rsidDel="00000000" w:rsidP="00000000" w:rsidRDefault="00000000" w:rsidRPr="00000000" w14:paraId="00000007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9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+14086380968,,533504628# US (San Jose)</w:t>
      </w:r>
    </w:p>
    <w:p w:rsidR="00000000" w:rsidDel="00000000" w:rsidP="00000000" w:rsidRDefault="00000000" w:rsidRPr="00000000" w14:paraId="0000000A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0C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+1 408 638 0968 US (San Jose)</w:t>
      </w:r>
    </w:p>
    <w:p w:rsidR="00000000" w:rsidDel="00000000" w:rsidP="00000000" w:rsidRDefault="00000000" w:rsidRPr="00000000" w14:paraId="0000000D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0E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533 504 628</w:t>
      </w:r>
    </w:p>
    <w:p w:rsidR="00000000" w:rsidDel="00000000" w:rsidP="00000000" w:rsidRDefault="00000000" w:rsidRPr="00000000" w14:paraId="0000000F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 Denotes voting action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Roll Call and Campus of Campuses (10:00-10:05am)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Berkeley -- here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Davis -- here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Irvine -- here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Los Angeles -- here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Merced -- here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Riverside -- here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 Diego -- here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 Francisco -- here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Santa Barbara -- here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UC Santa Cruz -- nope</w:t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Consent Calendar (10:05am)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Approval of September meeting minutes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Motioned and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Davis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240" w:lineRule="auto"/>
        <w:ind w:left="2160" w:hanging="360"/>
      </w:pPr>
      <w:r w:rsidDel="00000000" w:rsidR="00000000" w:rsidRPr="00000000">
        <w:rPr>
          <w:rtl w:val="0"/>
        </w:rPr>
        <w:t xml:space="preserve">Motioned by Davis,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Campus Updates (10:05am-10:35am; </w:t>
      </w:r>
      <w:r w:rsidDel="00000000" w:rsidR="00000000" w:rsidRPr="00000000">
        <w:rPr>
          <w:rtl w:val="0"/>
        </w:rPr>
        <w:t xml:space="preserve">3-5</w:t>
      </w:r>
      <w:r w:rsidDel="00000000" w:rsidR="00000000" w:rsidRPr="00000000">
        <w:rPr>
          <w:rtl w:val="0"/>
        </w:rPr>
        <w:t xml:space="preserve"> minutes per campus)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Berkeley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Voted on their advocacy agenda (will send link)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Preventing sexual violence 1 of 4 major points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Launch Independent Advisory Board on community/independent policing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FIRST SCHOOL! BRAVO!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Davis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Now meeting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NAGPS: affordability of grad school an agenda priority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Question from Victor/UCSD re NAGPS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Basic Needs board retreat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Irvine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Now meeting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Working w county on census efforts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Los Angeles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Mentorship: Nov. meeting on how to implement; soon to be meeting with admin; working to implement with local (departmental) resources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Accessibility: working w registrar and grad division to give portal for grad students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Housing: meeting with VC for Real Estate to find houses w/in 5 miles of Westwood/UCLA and put in student portal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Merced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Putting together Undocumented Students’ Conference; creating undocumented students’ handbook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Working w GD to create mental health assessment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Civic Action Festival – creating student engagement, registering them to vote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Riverside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Outside the box advocacy: Creating partnership and inclusion across campus to increase reach, support, and effectiveness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Preparing for camps-wide changes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 Diego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Voter Summit: spots still open, send people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Meeting with Crystal Martinez (UCDC)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Here to get student perspective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Census advocacy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HR 1194 – Scott Peter’s office asking for feedback/support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Anyone want to sign on?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SAGE fall summit presence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Environmental push in advocacy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Question from Shane: Chancellor response?</w:t>
      </w:r>
    </w:p>
    <w:p w:rsidR="00000000" w:rsidDel="00000000" w:rsidP="00000000" w:rsidRDefault="00000000" w:rsidRPr="00000000" w14:paraId="00000049">
      <w:pPr>
        <w:numPr>
          <w:ilvl w:val="4"/>
          <w:numId w:val="1"/>
        </w:numPr>
        <w:spacing w:after="0" w:afterAutospacing="0" w:lineRule="auto"/>
        <w:ind w:left="3600" w:hanging="360"/>
      </w:pPr>
      <w:r w:rsidDel="00000000" w:rsidR="00000000" w:rsidRPr="00000000">
        <w:rPr>
          <w:rtl w:val="0"/>
        </w:rPr>
        <w:t xml:space="preserve">Looking to find minimal effort from university for asks</w:t>
      </w:r>
    </w:p>
    <w:p w:rsidR="00000000" w:rsidDel="00000000" w:rsidP="00000000" w:rsidRDefault="00000000" w:rsidRPr="00000000" w14:paraId="0000004A">
      <w:pPr>
        <w:numPr>
          <w:ilvl w:val="4"/>
          <w:numId w:val="1"/>
        </w:numPr>
        <w:spacing w:after="0" w:afterAutospacing="0" w:lineRule="auto"/>
        <w:ind w:left="3600" w:hanging="360"/>
      </w:pPr>
      <w:r w:rsidDel="00000000" w:rsidR="00000000" w:rsidRPr="00000000">
        <w:rPr>
          <w:rtl w:val="0"/>
        </w:rPr>
        <w:t xml:space="preserve">Shane – “Lean into system” for authority/weight behind these asks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 Francisco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Not meeting, yet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Santa Barbara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Not meeting, yet (Oct. 8)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Exec has met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Agenda is continuation of last year’s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PLUS, looking for a staff member for GSA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Santa Cruz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240" w:lineRule="auto"/>
        <w:ind w:left="2160" w:hanging="360"/>
      </w:pPr>
      <w:r w:rsidDel="00000000" w:rsidR="00000000" w:rsidRPr="00000000">
        <w:rPr>
          <w:rtl w:val="0"/>
        </w:rPr>
        <w:t xml:space="preserve">nope</w:t>
      </w:r>
    </w:p>
    <w:p w:rsidR="00000000" w:rsidDel="00000000" w:rsidP="00000000" w:rsidRDefault="00000000" w:rsidRPr="00000000" w14:paraId="00000054">
      <w:pPr>
        <w:spacing w:after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Systemwide </w:t>
      </w:r>
      <w:r w:rsidDel="00000000" w:rsidR="00000000" w:rsidRPr="00000000">
        <w:rPr>
          <w:rtl w:val="0"/>
        </w:rPr>
        <w:t xml:space="preserve">Updates</w:t>
      </w:r>
      <w:r w:rsidDel="00000000" w:rsidR="00000000" w:rsidRPr="00000000">
        <w:rPr>
          <w:rtl w:val="0"/>
        </w:rPr>
        <w:t xml:space="preserve"> (10:35am-11:05am) 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Student Regent (Hayley Weddle) and Student Regent Designate (Jamaal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Muwwakkil)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222222"/>
          <w:sz w:val="21"/>
          <w:szCs w:val="21"/>
          <w:highlight w:val="white"/>
          <w:u w:val="non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Slides</w:t>
        </w:r>
      </w:hyperlink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See slides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Updates on Regents Meeting Highlights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Marjan: Questions about divestment decision/LA Times OpEd and safety for action item for cohort-based tuition</w:t>
      </w:r>
    </w:p>
    <w:p w:rsidR="00000000" w:rsidDel="00000000" w:rsidP="00000000" w:rsidRDefault="00000000" w:rsidRPr="00000000" w14:paraId="0000005B">
      <w:pPr>
        <w:numPr>
          <w:ilvl w:val="4"/>
          <w:numId w:val="1"/>
        </w:numPr>
        <w:spacing w:after="0" w:afterAutospacing="0" w:lineRule="auto"/>
        <w:ind w:left="3600" w:hanging="360"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Haley shares concerns on OpEd</w:t>
      </w:r>
    </w:p>
    <w:p w:rsidR="00000000" w:rsidDel="00000000" w:rsidP="00000000" w:rsidRDefault="00000000" w:rsidRPr="00000000" w14:paraId="0000005C">
      <w:pPr>
        <w:numPr>
          <w:ilvl w:val="5"/>
          <w:numId w:val="1"/>
        </w:numPr>
        <w:spacing w:after="0" w:afterAutospacing="0" w:lineRule="auto"/>
        <w:ind w:left="4320" w:hanging="360"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Jamal suggests opportunity for expanding strategies</w:t>
      </w:r>
    </w:p>
    <w:p w:rsidR="00000000" w:rsidDel="00000000" w:rsidP="00000000" w:rsidRDefault="00000000" w:rsidRPr="00000000" w14:paraId="0000005D">
      <w:pPr>
        <w:numPr>
          <w:ilvl w:val="4"/>
          <w:numId w:val="1"/>
        </w:numPr>
        <w:spacing w:after="0" w:afterAutospacing="0" w:lineRule="auto"/>
        <w:ind w:left="3600" w:hanging="360"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Assures that security presence is possibly too much</w:t>
      </w:r>
    </w:p>
    <w:p w:rsidR="00000000" w:rsidDel="00000000" w:rsidP="00000000" w:rsidRDefault="00000000" w:rsidRPr="00000000" w14:paraId="0000005E">
      <w:pPr>
        <w:numPr>
          <w:ilvl w:val="5"/>
          <w:numId w:val="1"/>
        </w:numPr>
        <w:spacing w:after="0" w:afterAutospacing="0" w:lineRule="auto"/>
        <w:ind w:left="4320" w:hanging="360"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Public comment impactful (2nded by Jamal)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Shane: Questions about framing rhetoric, would like opportunity to discuss role of activism, moving issues in the financially impactful realm</w:t>
      </w:r>
    </w:p>
    <w:p w:rsidR="00000000" w:rsidDel="00000000" w:rsidP="00000000" w:rsidRDefault="00000000" w:rsidRPr="00000000" w14:paraId="00000060">
      <w:pPr>
        <w:numPr>
          <w:ilvl w:val="4"/>
          <w:numId w:val="1"/>
        </w:numPr>
        <w:spacing w:after="240" w:lineRule="auto"/>
        <w:ind w:left="3600" w:hanging="360"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Haley pleased to have conversation, OpEd confirms effectiveness of that level of advocacy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UCSA President (Varsha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highlight w:val="white"/>
          <w:rtl w:val="0"/>
        </w:rPr>
        <w:t xml:space="preserve">arveshwar</w:t>
      </w:r>
      <w:r w:rsidDel="00000000" w:rsidR="00000000" w:rsidRPr="00000000">
        <w:rPr>
          <w:b w:val="1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  <w:t xml:space="preserve"> (11:00am-11:06am)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Contact Connor with concerns for advisory board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Cohort-based tuition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Assembly Bill 1504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Gives $1 for every CC student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Question from Marjan: UC funding for advocacy?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Per campus, moving to per student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Executive Officer Updates (11:07am-12:05pm)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President (Connor Strobel)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CARE Funding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 Mentorship Goals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Regents Meeting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Cohort Based Tuition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Regents Presentation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Divestment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Standardized tests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Requests for info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Systemwide Committees Galore!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Council Chair (Arielle Manganiello)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Working with Connor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Selection of new UC Pres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Vice Chair (Shane Wood)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Engagement is up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FB informational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UCGPC website updated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IG few more playful posts -- engaging with grad life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Welcome ideas and suggestions and UPDATES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Victor: Exec officers page needs updated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Shane: will be requesting bios from all exec (heads-up)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JP: Council members’ page?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Shane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Treasurer (Amy Shine)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Reminder of new physical/mailing address: </w:t>
      </w:r>
    </w:p>
    <w:p w:rsidR="00000000" w:rsidDel="00000000" w:rsidP="00000000" w:rsidRDefault="00000000" w:rsidRPr="00000000" w14:paraId="00000084">
      <w:pPr>
        <w:spacing w:line="331.0363636363637" w:lineRule="auto"/>
        <w:ind w:left="2160" w:firstLine="72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UC Grad &amp; Professional Council (UCGPC)</w:t>
      </w:r>
    </w:p>
    <w:p w:rsidR="00000000" w:rsidDel="00000000" w:rsidP="00000000" w:rsidRDefault="00000000" w:rsidRPr="00000000" w14:paraId="00000085">
      <w:pPr>
        <w:spacing w:line="331.0363636363637" w:lineRule="auto"/>
        <w:ind w:left="2160" w:firstLine="72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17595 Harvard Ave Ste C PMB 12146</w:t>
      </w:r>
    </w:p>
    <w:p w:rsidR="00000000" w:rsidDel="00000000" w:rsidP="00000000" w:rsidRDefault="00000000" w:rsidRPr="00000000" w14:paraId="00000086">
      <w:pPr>
        <w:spacing w:line="331.0363636363637" w:lineRule="auto"/>
        <w:ind w:left="2160" w:firstLine="72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Irvine, CA 92614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Banking account access finally getting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Legislative Advocacy Officer (Neda Ashtari)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EVPs need to provide the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legislative director information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Campaigns Officer (Maryam Asghari)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Outreach Director (Marjan Kris Abubo)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Expect emails to schedule 1-on-1s w. EVPs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Spoke w Aiden, undergrad rep on cohort-based tuition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D.C. Updates</w:t>
      </w:r>
      <w:r w:rsidDel="00000000" w:rsidR="00000000" w:rsidRPr="00000000">
        <w:rPr>
          <w:rtl w:val="0"/>
        </w:rPr>
        <w:t xml:space="preserve"> (11:20pm-11:48pm)  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DACA Supreme Court Case 11/12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https://docs.google.com/document/d/1hK2HiaYRBtQWu_83EAjjXbeiGm6HAPhfX29hKpkZ6z0/edit?usp=sharing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ACR 125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Iranian Students Denied Reentry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Advocacy Group Updates</w:t>
      </w:r>
      <w:r w:rsidDel="00000000" w:rsidR="00000000" w:rsidRPr="00000000">
        <w:rPr>
          <w:rtl w:val="0"/>
        </w:rPr>
        <w:t xml:space="preserve"> (11:48am-12:30pm; 45 minutes each) 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Mental Health and Wellness</w:t>
        </w:r>
      </w:hyperlink>
      <w:r w:rsidDel="00000000" w:rsidR="00000000" w:rsidRPr="00000000">
        <w:rPr>
          <w:rtl w:val="0"/>
        </w:rPr>
        <w:t xml:space="preserve"> (Arielle, UCR VPEA &amp; Alex, UC Merced EVP) (11:48AM-12:13pm)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GPC legislative tracking table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Professional Development and Guidance</w:t>
        </w:r>
      </w:hyperlink>
      <w:r w:rsidDel="00000000" w:rsidR="00000000" w:rsidRPr="00000000">
        <w:rPr>
          <w:rtl w:val="0"/>
        </w:rPr>
        <w:t xml:space="preserve"> (Adam, UCSF EVP; Victor UCSD EVP; JP UCLA EVP; Neda,GPC LAO &amp;  Maryam GPC CD) 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Basic Needs/ Housing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(Gwen UCD EVP; Emma UCSB EVP; Kerby UCB EVP) (Hopefully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this link</w:t>
        </w:r>
      </w:hyperlink>
      <w:r w:rsidDel="00000000" w:rsidR="00000000" w:rsidRPr="00000000">
        <w:rPr>
          <w:rtl w:val="0"/>
        </w:rPr>
        <w:t xml:space="preserve"> will work?)</w:t>
      </w:r>
    </w:p>
    <w:p w:rsidR="00000000" w:rsidDel="00000000" w:rsidP="00000000" w:rsidRDefault="00000000" w:rsidRPr="00000000" w14:paraId="0000009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Criteria for UC Presidential Selection student search committee (12:30pm-12:45pm)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u w:val="none"/>
        </w:rPr>
      </w:pP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https://regents.universityofcalifornia.edu/regmeet/mar13/sreport.pdf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http://ucsa.org/president-search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November GPC Meeting (12:46pm-1:03pm) 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Action items: Arielle &amp; Nicole send out excel sheet for attendance &amp; info regarding hotels, highways, and agenda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Slack space (Gwen Chodur) (1:05-1:15pm)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Protocol for GPC public statement (1:15pm-1:35pm)</w:t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Potential partnership with </w:t>
      </w:r>
      <w:r w:rsidDel="00000000" w:rsidR="00000000" w:rsidRPr="00000000">
        <w:rPr>
          <w:color w:val="222222"/>
          <w:highlight w:val="white"/>
          <w:rtl w:val="0"/>
        </w:rPr>
        <w:t xml:space="preserve">Council for the Promotion of American Graduate Education (CPAGE) (1:35pm-1:42pm)</w:t>
      </w:r>
    </w:p>
    <w:p w:rsidR="00000000" w:rsidDel="00000000" w:rsidP="00000000" w:rsidRDefault="00000000" w:rsidRPr="00000000" w14:paraId="000000A7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Undocumented Student Advocacy conference @ UCM updates (Alex Pabst) (1:42pm-1:52pm)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Alex will attach excel sheet </w:t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 (1:52pm-2:12pm)</w:t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d/1zfWTFjDid0G73O0JPc68t6PO-Fs3Fvjw-xs8WGnjCcY/edit#gid=0" TargetMode="External"/><Relationship Id="rId10" Type="http://schemas.openxmlformats.org/officeDocument/2006/relationships/hyperlink" Target="http://leginfo.legislature.ca.gov/faces/billTextClient.xhtml?bill_id=201920200ACR125" TargetMode="External"/><Relationship Id="rId13" Type="http://schemas.openxmlformats.org/officeDocument/2006/relationships/hyperlink" Target="https://docs.google.com/spreadsheets/d/1pc8LQz4DO7XfnNMBSpqoRU38T3IJ8UYBdgiNrKLSVBk/edit#gid=0" TargetMode="External"/><Relationship Id="rId12" Type="http://schemas.openxmlformats.org/officeDocument/2006/relationships/hyperlink" Target="https://docs.google.com/document/d/1YSKIIATWFbqz7-AZP2dGHnLf2IrgLBAGvcxdsoR840g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hK2HiaYRBtQWu_83EAjjXbeiGm6HAPhfX29hKpkZ6z0/edit?usp=sharing" TargetMode="External"/><Relationship Id="rId15" Type="http://schemas.openxmlformats.org/officeDocument/2006/relationships/hyperlink" Target="https://docs.google.com/document/d/1wzLwCuHnDxyQXJOe3jVuRMUq5lj3XLDU-IChdU1rgK8/edit?usp=sharing" TargetMode="External"/><Relationship Id="rId14" Type="http://schemas.openxmlformats.org/officeDocument/2006/relationships/hyperlink" Target="https://docs.google.com/document/d/1wzLwCuHnDxyQXJOe3jVuRMUq5lj3XLDU-IChdU1rgK8/edit?ts=5d913f27" TargetMode="External"/><Relationship Id="rId17" Type="http://schemas.openxmlformats.org/officeDocument/2006/relationships/hyperlink" Target="http://ucsa.org/president-search" TargetMode="External"/><Relationship Id="rId16" Type="http://schemas.openxmlformats.org/officeDocument/2006/relationships/hyperlink" Target="https://regents.universityofcalifornia.edu/regmeet/mar13/sreport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presentation/d/1Wnpwv1bUv-TZFSdpD6NMi-M3UMsKKttBI3uLx6O8rrw/edit" TargetMode="External"/><Relationship Id="rId8" Type="http://schemas.openxmlformats.org/officeDocument/2006/relationships/hyperlink" Target="https://docs.google.com/spreadsheets/d/1mUsCGxFP4dHvWf2VHhkoaWFYhtfGnxYGe5fXUk2sTbg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